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9AEB" w14:textId="0DA5BDDC" w:rsidR="00D776FD" w:rsidRPr="00880847" w:rsidRDefault="00D776FD" w:rsidP="00D776FD">
      <w:pPr>
        <w:spacing w:after="0" w:line="240" w:lineRule="auto"/>
        <w:ind w:firstLine="708"/>
        <w:jc w:val="both"/>
        <w:rPr>
          <w:rFonts w:cs="Calibri"/>
        </w:rPr>
      </w:pPr>
      <w:r w:rsidRPr="00880847">
        <w:rPr>
          <w:rFonts w:cs="Calibri"/>
        </w:rPr>
        <w:t xml:space="preserve">Na temelju članka 31. </w:t>
      </w:r>
      <w:r w:rsidRPr="00880847">
        <w:rPr>
          <w:rFonts w:eastAsia="SimSun" w:cs="Calibri"/>
          <w:bCs/>
          <w:kern w:val="3"/>
          <w:lang w:eastAsia="zh-CN" w:bidi="hi-IN"/>
        </w:rPr>
        <w:t>Statuta Zavoda za hitnu medicinu Koprivničko-križevačke županije</w:t>
      </w:r>
      <w:r w:rsidRPr="00880847">
        <w:rPr>
          <w:rFonts w:eastAsia="SimSun" w:cs="Calibri"/>
          <w:kern w:val="3"/>
          <w:lang w:eastAsia="zh-CN" w:bidi="hi-IN"/>
        </w:rPr>
        <w:t xml:space="preserve"> </w:t>
      </w:r>
      <w:r w:rsidR="00D3155E" w:rsidRPr="00880847">
        <w:rPr>
          <w:rFonts w:cs="Calibri"/>
          <w:lang w:eastAsia="zh-CN"/>
        </w:rPr>
        <w:t>(</w:t>
      </w:r>
      <w:r w:rsidR="00D3155E" w:rsidRPr="00880847">
        <w:rPr>
          <w:rFonts w:eastAsia="SimSun" w:cs="Calibri"/>
          <w:kern w:val="3"/>
        </w:rPr>
        <w:t xml:space="preserve">KLASA: </w:t>
      </w:r>
      <w:r w:rsidR="00D3155E" w:rsidRPr="00880847">
        <w:rPr>
          <w:rFonts w:cs="Calibri"/>
          <w:kern w:val="2"/>
          <w:lang w:eastAsia="zh-CN" w:bidi="hi-IN"/>
        </w:rPr>
        <w:t>011-02/23-01/03</w:t>
      </w:r>
      <w:r w:rsidR="00D3155E" w:rsidRPr="00880847">
        <w:rPr>
          <w:rFonts w:eastAsia="SimSun" w:cs="Calibri"/>
          <w:kern w:val="3"/>
        </w:rPr>
        <w:t>, URBROJ: 2137-89-23-01) od 17. kolovoza 2023</w:t>
      </w:r>
      <w:r w:rsidRPr="00880847">
        <w:rPr>
          <w:rFonts w:eastAsia="SimSun" w:cs="Calibri"/>
          <w:kern w:val="3"/>
        </w:rPr>
        <w:t>. godine</w:t>
      </w:r>
      <w:r w:rsidRPr="00880847">
        <w:rPr>
          <w:rFonts w:cs="Calibri"/>
        </w:rPr>
        <w:t xml:space="preserve"> i članka 24. Temeljnog kolektivnog ugovora za službenike i namještenike u javnim službama („Narodne novine“ broj </w:t>
      </w:r>
      <w:r w:rsidR="00EB39DA">
        <w:rPr>
          <w:rFonts w:cs="Calibri"/>
        </w:rPr>
        <w:t>29</w:t>
      </w:r>
      <w:r w:rsidR="00300725" w:rsidRPr="00880847">
        <w:rPr>
          <w:rFonts w:cs="Calibri"/>
        </w:rPr>
        <w:t>/202</w:t>
      </w:r>
      <w:r w:rsidR="00EB39DA">
        <w:rPr>
          <w:rFonts w:cs="Calibri"/>
        </w:rPr>
        <w:t>4</w:t>
      </w:r>
      <w:r w:rsidRPr="00880847">
        <w:rPr>
          <w:rFonts w:cs="Calibri"/>
        </w:rPr>
        <w:t xml:space="preserve">.), ravnateljica Zavoda za hitnu medicinu Koprivničko-križevačke županije </w:t>
      </w:r>
      <w:r w:rsidR="00080F28" w:rsidRPr="00880847">
        <w:rPr>
          <w:rFonts w:cs="Calibri"/>
          <w:color w:val="000000"/>
          <w:lang w:eastAsia="zh-CN"/>
        </w:rPr>
        <w:t>Zlatica Kučko Gudelj, dipl.iur</w:t>
      </w:r>
      <w:r w:rsidRPr="00880847">
        <w:rPr>
          <w:rFonts w:cs="Calibri"/>
          <w:color w:val="000000"/>
          <w:lang w:eastAsia="zh-CN"/>
        </w:rPr>
        <w:t xml:space="preserve">. </w:t>
      </w:r>
      <w:r w:rsidRPr="00880847">
        <w:rPr>
          <w:rFonts w:cs="Calibri"/>
        </w:rPr>
        <w:t>raspisuje</w:t>
      </w:r>
    </w:p>
    <w:p w14:paraId="0F58EB03" w14:textId="77777777" w:rsidR="00D776FD" w:rsidRPr="00880847" w:rsidRDefault="00D776FD" w:rsidP="00D776FD">
      <w:pPr>
        <w:spacing w:after="0" w:line="240" w:lineRule="auto"/>
        <w:ind w:firstLine="708"/>
        <w:jc w:val="both"/>
        <w:rPr>
          <w:rFonts w:cs="Calibri"/>
        </w:rPr>
      </w:pPr>
    </w:p>
    <w:p w14:paraId="613C8A0F" w14:textId="7A9D8DAF" w:rsidR="00D776FD" w:rsidRPr="00880847" w:rsidRDefault="00D776FD" w:rsidP="00D776FD">
      <w:pPr>
        <w:tabs>
          <w:tab w:val="left" w:pos="426"/>
        </w:tabs>
        <w:spacing w:after="0" w:line="240" w:lineRule="auto"/>
        <w:jc w:val="center"/>
        <w:rPr>
          <w:rFonts w:cs="Calibri"/>
          <w:b/>
        </w:rPr>
      </w:pPr>
      <w:r w:rsidRPr="00880847">
        <w:rPr>
          <w:rFonts w:cs="Calibri"/>
          <w:b/>
        </w:rPr>
        <w:t>JAVNI NATJEČAJ</w:t>
      </w:r>
      <w:r w:rsidR="00D3155E" w:rsidRPr="00880847">
        <w:rPr>
          <w:rFonts w:cs="Calibri"/>
          <w:b/>
        </w:rPr>
        <w:t xml:space="preserve"> </w:t>
      </w:r>
    </w:p>
    <w:p w14:paraId="6A895596" w14:textId="77777777" w:rsidR="00D776FD" w:rsidRPr="00880847" w:rsidRDefault="00D776FD" w:rsidP="00D776FD">
      <w:pPr>
        <w:suppressAutoHyphens/>
        <w:spacing w:after="0" w:line="240" w:lineRule="auto"/>
        <w:rPr>
          <w:rFonts w:cs="Calibri"/>
        </w:rPr>
      </w:pPr>
      <w:r w:rsidRPr="00880847">
        <w:rPr>
          <w:rFonts w:cs="Calibri"/>
        </w:rPr>
        <w:t xml:space="preserve"> </w:t>
      </w:r>
    </w:p>
    <w:p w14:paraId="2721200F" w14:textId="6E0009BC" w:rsidR="00080F28" w:rsidRDefault="00C14F80" w:rsidP="00080F2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</w:rPr>
      </w:pPr>
      <w:bookmarkStart w:id="0" w:name="_Hlk161926790"/>
      <w:bookmarkStart w:id="1" w:name="_Hlk111113819"/>
      <w:r w:rsidRPr="00F72D2F">
        <w:rPr>
          <w:rFonts w:cs="Calibri"/>
          <w:b/>
          <w:bCs/>
          <w:color w:val="262626"/>
        </w:rPr>
        <w:t>Viši referent za ekonomske poslove</w:t>
      </w:r>
      <w:bookmarkEnd w:id="0"/>
      <w:r w:rsidR="006F3B53" w:rsidRPr="00F72D2F">
        <w:rPr>
          <w:rFonts w:cs="Calibri"/>
        </w:rPr>
        <w:t xml:space="preserve"> </w:t>
      </w:r>
      <w:r w:rsidR="006F3B53" w:rsidRPr="00F72D2F">
        <w:rPr>
          <w:rFonts w:cs="Calibri"/>
          <w:b/>
          <w:bCs/>
        </w:rPr>
        <w:t>(</w:t>
      </w:r>
      <w:r w:rsidRPr="00F72D2F">
        <w:rPr>
          <w:rFonts w:cs="Calibri"/>
          <w:b/>
          <w:bCs/>
        </w:rPr>
        <w:t>VŠ</w:t>
      </w:r>
      <w:r w:rsidR="006F3B53" w:rsidRPr="00F72D2F">
        <w:rPr>
          <w:rFonts w:cs="Calibri"/>
          <w:b/>
          <w:bCs/>
        </w:rPr>
        <w:t xml:space="preserve">S) </w:t>
      </w:r>
      <w:r w:rsidR="006F3B53" w:rsidRPr="00F72D2F">
        <w:rPr>
          <w:rFonts w:cs="Calibri"/>
        </w:rPr>
        <w:t>– jedan (1) izvršitelj/</w:t>
      </w:r>
      <w:proofErr w:type="spellStart"/>
      <w:r w:rsidR="006F3B53" w:rsidRPr="00F72D2F">
        <w:rPr>
          <w:rFonts w:cs="Calibri"/>
        </w:rPr>
        <w:t>ica</w:t>
      </w:r>
      <w:proofErr w:type="spellEnd"/>
      <w:r w:rsidR="006F3B53" w:rsidRPr="00F72D2F">
        <w:rPr>
          <w:rFonts w:cs="Calibri"/>
        </w:rPr>
        <w:t xml:space="preserve"> na određeno puno radno vrijeme u </w:t>
      </w:r>
      <w:r w:rsidRPr="00F72D2F">
        <w:rPr>
          <w:rFonts w:cs="Calibri"/>
        </w:rPr>
        <w:t>središnjici Koprivnica</w:t>
      </w:r>
      <w:bookmarkEnd w:id="1"/>
      <w:r w:rsidR="00661BA4">
        <w:rPr>
          <w:rFonts w:cs="Calibri"/>
        </w:rPr>
        <w:t xml:space="preserve">, na rok od 2 mjeseca. </w:t>
      </w:r>
      <w:r w:rsidR="00F72D2F">
        <w:rPr>
          <w:rFonts w:cs="Calibri"/>
        </w:rPr>
        <w:t xml:space="preserve"> </w:t>
      </w:r>
    </w:p>
    <w:p w14:paraId="5EA3A53F" w14:textId="77777777" w:rsidR="00F72D2F" w:rsidRPr="00F72D2F" w:rsidRDefault="00F72D2F" w:rsidP="00F72D2F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</w:rPr>
      </w:pPr>
    </w:p>
    <w:p w14:paraId="49B0B64A" w14:textId="023306FA" w:rsidR="006F3B53" w:rsidRPr="00880847" w:rsidRDefault="006F3B53" w:rsidP="006F3B5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b/>
        </w:rPr>
      </w:pPr>
      <w:r w:rsidRPr="00880847">
        <w:rPr>
          <w:rFonts w:cs="Calibri"/>
          <w:b/>
        </w:rPr>
        <w:t>Kandidat/kandidatkinja treba ispunjavati slijedeće uvjete:</w:t>
      </w:r>
    </w:p>
    <w:p w14:paraId="37F9176C" w14:textId="77777777" w:rsidR="00C14F80" w:rsidRPr="00880847" w:rsidRDefault="00C14F80" w:rsidP="006F3B5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131"/>
        <w:rPr>
          <w:rFonts w:cs="Calibri"/>
        </w:rPr>
      </w:pPr>
      <w:r w:rsidRPr="00880847">
        <w:rPr>
          <w:rFonts w:cs="Calibri"/>
          <w:color w:val="262626"/>
        </w:rPr>
        <w:t xml:space="preserve">Preddiplomski stručni studij ekonomskog usmjerenja </w:t>
      </w:r>
    </w:p>
    <w:p w14:paraId="2376DD59" w14:textId="46077A0D" w:rsidR="006F3B53" w:rsidRPr="00880847" w:rsidRDefault="00C14F80" w:rsidP="006F3B5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131"/>
        <w:rPr>
          <w:rFonts w:cs="Calibri"/>
        </w:rPr>
      </w:pPr>
      <w:r w:rsidRPr="00880847">
        <w:rPr>
          <w:rFonts w:cs="Calibri"/>
        </w:rPr>
        <w:t>Radno iskustvo nije potrebno</w:t>
      </w:r>
    </w:p>
    <w:p w14:paraId="02E418E4" w14:textId="77777777" w:rsidR="00080F28" w:rsidRPr="00880847" w:rsidRDefault="00080F28" w:rsidP="00080F28">
      <w:pPr>
        <w:tabs>
          <w:tab w:val="left" w:pos="1134"/>
        </w:tabs>
        <w:suppressAutoHyphens/>
        <w:spacing w:after="0" w:line="240" w:lineRule="auto"/>
        <w:ind w:left="851"/>
        <w:rPr>
          <w:rFonts w:cs="Calibri"/>
        </w:rPr>
      </w:pPr>
    </w:p>
    <w:p w14:paraId="515913FF" w14:textId="7A9F6268" w:rsidR="006F3B53" w:rsidRPr="00880847" w:rsidRDefault="006F3B53" w:rsidP="006F3B5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b/>
          <w:bCs/>
        </w:rPr>
      </w:pPr>
      <w:r w:rsidRPr="00880847">
        <w:rPr>
          <w:rFonts w:cs="Calibri"/>
          <w:b/>
          <w:bCs/>
        </w:rPr>
        <w:t>Uz pisanu prijavu na natječaj kandidat/kandidatkinja dužan/na je priložiti:</w:t>
      </w:r>
    </w:p>
    <w:p w14:paraId="6160EC76" w14:textId="77777777" w:rsidR="006F3B53" w:rsidRPr="00880847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880847">
        <w:rPr>
          <w:rFonts w:cs="Calibri"/>
        </w:rPr>
        <w:t>zamolba,</w:t>
      </w:r>
    </w:p>
    <w:p w14:paraId="5E5C4800" w14:textId="77777777" w:rsidR="006F3B53" w:rsidRPr="00880847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880847">
        <w:rPr>
          <w:rFonts w:cs="Calibri"/>
        </w:rPr>
        <w:t>životopis,</w:t>
      </w:r>
    </w:p>
    <w:p w14:paraId="15431FBD" w14:textId="77777777" w:rsidR="006F3B53" w:rsidRPr="00880847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880847">
        <w:rPr>
          <w:rFonts w:cs="Calibri"/>
        </w:rPr>
        <w:t>završna svjedodžba  – preslika,</w:t>
      </w:r>
    </w:p>
    <w:p w14:paraId="71F4C40E" w14:textId="77777777" w:rsidR="006F3B53" w:rsidRPr="00880847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880847">
        <w:rPr>
          <w:rFonts w:cs="Calibri"/>
        </w:rPr>
        <w:t>uvjerenje o nekažnjavanju – original  (ne starije od 6 mjeseci)</w:t>
      </w:r>
    </w:p>
    <w:p w14:paraId="56123DB4" w14:textId="77777777" w:rsidR="006F3B53" w:rsidRPr="00880847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880847">
        <w:rPr>
          <w:rFonts w:cs="Calibri"/>
        </w:rPr>
        <w:t>potvrdu o podacima evidentiranim u matičnoj evidenciji Hrvatskog zavoda za mirovinsko osiguranje</w:t>
      </w:r>
    </w:p>
    <w:p w14:paraId="4A7BA396" w14:textId="77777777" w:rsidR="00080F28" w:rsidRPr="00880847" w:rsidRDefault="00080F28" w:rsidP="00080F28">
      <w:pPr>
        <w:spacing w:after="0" w:line="240" w:lineRule="auto"/>
        <w:ind w:left="720"/>
        <w:contextualSpacing/>
        <w:jc w:val="both"/>
        <w:rPr>
          <w:rFonts w:cs="Calibri"/>
          <w:b/>
          <w:lang w:eastAsia="en-US"/>
        </w:rPr>
      </w:pPr>
    </w:p>
    <w:p w14:paraId="183F7FED" w14:textId="615B2F50" w:rsidR="006F3B53" w:rsidRPr="00880847" w:rsidRDefault="006F3B53" w:rsidP="006F3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b/>
          <w:lang w:eastAsia="en-US"/>
        </w:rPr>
      </w:pPr>
      <w:r w:rsidRPr="00880847">
        <w:rPr>
          <w:rFonts w:cs="Calibri"/>
          <w:b/>
        </w:rPr>
        <w:t>S kandidatima koji zadovoljavaju uvjete natječaja provest će se selekcijski</w:t>
      </w:r>
      <w:r w:rsidRPr="00880847">
        <w:rPr>
          <w:rFonts w:cs="Calibri"/>
          <w:bCs/>
        </w:rPr>
        <w:t xml:space="preserve"> </w:t>
      </w:r>
      <w:r w:rsidRPr="00880847">
        <w:rPr>
          <w:rFonts w:cs="Calibri"/>
          <w:b/>
        </w:rPr>
        <w:t xml:space="preserve">postupak: </w:t>
      </w:r>
    </w:p>
    <w:p w14:paraId="46AB949E" w14:textId="3153E524" w:rsidR="00880847" w:rsidRPr="00880847" w:rsidRDefault="00880847" w:rsidP="00880847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  <w:r w:rsidRPr="00880847">
        <w:rPr>
          <w:rFonts w:cs="Calibri"/>
        </w:rPr>
        <w:tab/>
      </w:r>
      <w:r w:rsidRPr="00880847">
        <w:rPr>
          <w:rFonts w:cs="Calibri"/>
        </w:rPr>
        <w:tab/>
      </w:r>
      <w:r w:rsidRPr="00880847">
        <w:rPr>
          <w:rFonts w:cs="Calibri"/>
        </w:rPr>
        <w:tab/>
        <w:t>Pismeno testiranje obavit će se iz literature:</w:t>
      </w:r>
    </w:p>
    <w:p w14:paraId="3F714671" w14:textId="11189E40" w:rsidR="00880847" w:rsidRPr="00880847" w:rsidRDefault="00880847" w:rsidP="00880847">
      <w:pPr>
        <w:pStyle w:val="Odlomakpopisa"/>
        <w:numPr>
          <w:ilvl w:val="0"/>
          <w:numId w:val="22"/>
        </w:numPr>
        <w:tabs>
          <w:tab w:val="left" w:pos="284"/>
          <w:tab w:val="left" w:pos="567"/>
        </w:tabs>
        <w:suppressAutoHyphens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80847">
        <w:rPr>
          <w:rFonts w:ascii="Calibri" w:hAnsi="Calibri" w:cs="Calibri"/>
          <w:sz w:val="22"/>
          <w:szCs w:val="22"/>
        </w:rPr>
        <w:t xml:space="preserve">Zakon o </w:t>
      </w:r>
      <w:proofErr w:type="spellStart"/>
      <w:r w:rsidRPr="00880847">
        <w:rPr>
          <w:rFonts w:ascii="Calibri" w:hAnsi="Calibri" w:cs="Calibri"/>
          <w:sz w:val="22"/>
          <w:szCs w:val="22"/>
        </w:rPr>
        <w:t>proračunu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(“</w:t>
      </w:r>
      <w:proofErr w:type="spellStart"/>
      <w:r w:rsidRPr="00880847">
        <w:rPr>
          <w:rFonts w:ascii="Calibri" w:hAnsi="Calibri" w:cs="Calibri"/>
          <w:sz w:val="22"/>
          <w:szCs w:val="22"/>
        </w:rPr>
        <w:t>Narodne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novine” </w:t>
      </w:r>
      <w:proofErr w:type="spellStart"/>
      <w:r w:rsidRPr="00880847">
        <w:rPr>
          <w:rFonts w:ascii="Calibri" w:hAnsi="Calibri" w:cs="Calibri"/>
          <w:sz w:val="22"/>
          <w:szCs w:val="22"/>
        </w:rPr>
        <w:t>broj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144/21.) </w:t>
      </w:r>
    </w:p>
    <w:p w14:paraId="77A83D1B" w14:textId="18037933" w:rsidR="00880847" w:rsidRPr="00880847" w:rsidRDefault="00880847" w:rsidP="00880847">
      <w:pPr>
        <w:pStyle w:val="Odlomakpopisa"/>
        <w:numPr>
          <w:ilvl w:val="0"/>
          <w:numId w:val="22"/>
        </w:numPr>
        <w:tabs>
          <w:tab w:val="left" w:pos="284"/>
          <w:tab w:val="left" w:pos="567"/>
        </w:tabs>
        <w:suppressAutoHyphens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80847">
        <w:rPr>
          <w:rFonts w:ascii="Calibri" w:hAnsi="Calibri" w:cs="Calibri"/>
          <w:sz w:val="22"/>
          <w:szCs w:val="22"/>
        </w:rPr>
        <w:t xml:space="preserve">Zakon o </w:t>
      </w:r>
      <w:proofErr w:type="spellStart"/>
      <w:r w:rsidRPr="00880847">
        <w:rPr>
          <w:rFonts w:ascii="Calibri" w:hAnsi="Calibri" w:cs="Calibri"/>
          <w:sz w:val="22"/>
          <w:szCs w:val="22"/>
        </w:rPr>
        <w:t>fiskalnoj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0847">
        <w:rPr>
          <w:rFonts w:ascii="Calibri" w:hAnsi="Calibri" w:cs="Calibri"/>
          <w:sz w:val="22"/>
          <w:szCs w:val="22"/>
        </w:rPr>
        <w:t>odgovornosti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(“</w:t>
      </w:r>
      <w:proofErr w:type="spellStart"/>
      <w:r w:rsidRPr="00880847">
        <w:rPr>
          <w:rFonts w:ascii="Calibri" w:hAnsi="Calibri" w:cs="Calibri"/>
          <w:sz w:val="22"/>
          <w:szCs w:val="22"/>
        </w:rPr>
        <w:t>Narodne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novine” </w:t>
      </w:r>
      <w:proofErr w:type="spellStart"/>
      <w:r w:rsidRPr="00880847">
        <w:rPr>
          <w:rFonts w:ascii="Calibri" w:hAnsi="Calibri" w:cs="Calibri"/>
          <w:sz w:val="22"/>
          <w:szCs w:val="22"/>
        </w:rPr>
        <w:t>broj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111/18. i 83/23.) </w:t>
      </w:r>
    </w:p>
    <w:p w14:paraId="0C3D2FC5" w14:textId="1C64E429" w:rsidR="00880847" w:rsidRPr="00880847" w:rsidRDefault="00880847" w:rsidP="00880847">
      <w:pPr>
        <w:pStyle w:val="Odlomakpopisa"/>
        <w:numPr>
          <w:ilvl w:val="0"/>
          <w:numId w:val="22"/>
        </w:numPr>
        <w:tabs>
          <w:tab w:val="left" w:pos="284"/>
          <w:tab w:val="left" w:pos="567"/>
        </w:tabs>
        <w:suppressAutoHyphens/>
        <w:ind w:left="993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880847">
        <w:rPr>
          <w:rFonts w:ascii="Calibri" w:hAnsi="Calibri" w:cs="Calibri"/>
          <w:sz w:val="22"/>
          <w:szCs w:val="22"/>
        </w:rPr>
        <w:t>Pravilnik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880847">
        <w:rPr>
          <w:rFonts w:ascii="Calibri" w:hAnsi="Calibri" w:cs="Calibri"/>
          <w:sz w:val="22"/>
          <w:szCs w:val="22"/>
        </w:rPr>
        <w:t>proračunskom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0847">
        <w:rPr>
          <w:rFonts w:ascii="Calibri" w:hAnsi="Calibri" w:cs="Calibri"/>
          <w:sz w:val="22"/>
          <w:szCs w:val="22"/>
        </w:rPr>
        <w:t>računovodstvu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880847">
        <w:rPr>
          <w:rFonts w:ascii="Calibri" w:hAnsi="Calibri" w:cs="Calibri"/>
          <w:sz w:val="22"/>
          <w:szCs w:val="22"/>
        </w:rPr>
        <w:t>računskom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0847">
        <w:rPr>
          <w:rFonts w:ascii="Calibri" w:hAnsi="Calibri" w:cs="Calibri"/>
          <w:sz w:val="22"/>
          <w:szCs w:val="22"/>
        </w:rPr>
        <w:t>planu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(“</w:t>
      </w:r>
      <w:proofErr w:type="spellStart"/>
      <w:r w:rsidRPr="00880847">
        <w:rPr>
          <w:rFonts w:ascii="Calibri" w:hAnsi="Calibri" w:cs="Calibri"/>
          <w:sz w:val="22"/>
          <w:szCs w:val="22"/>
        </w:rPr>
        <w:t>Narodne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novine” </w:t>
      </w:r>
      <w:proofErr w:type="spellStart"/>
      <w:r w:rsidRPr="00880847">
        <w:rPr>
          <w:rFonts w:ascii="Calibri" w:hAnsi="Calibri" w:cs="Calibri"/>
          <w:sz w:val="22"/>
          <w:szCs w:val="22"/>
        </w:rPr>
        <w:t>broj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158/23.), </w:t>
      </w:r>
    </w:p>
    <w:p w14:paraId="17054EC2" w14:textId="74A29A91" w:rsidR="00880847" w:rsidRPr="00880847" w:rsidRDefault="00880847" w:rsidP="00880847">
      <w:pPr>
        <w:pStyle w:val="Odlomakpopisa"/>
        <w:numPr>
          <w:ilvl w:val="0"/>
          <w:numId w:val="22"/>
        </w:numPr>
        <w:tabs>
          <w:tab w:val="left" w:pos="284"/>
          <w:tab w:val="left" w:pos="567"/>
        </w:tabs>
        <w:suppressAutoHyphens/>
        <w:ind w:left="993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880847">
        <w:rPr>
          <w:rFonts w:ascii="Calibri" w:hAnsi="Calibri" w:cs="Calibri"/>
          <w:sz w:val="22"/>
          <w:szCs w:val="22"/>
        </w:rPr>
        <w:t>Pravilnik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880847">
        <w:rPr>
          <w:rFonts w:ascii="Calibri" w:hAnsi="Calibri" w:cs="Calibri"/>
          <w:sz w:val="22"/>
          <w:szCs w:val="22"/>
        </w:rPr>
        <w:t>financijskom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0847">
        <w:rPr>
          <w:rFonts w:ascii="Calibri" w:hAnsi="Calibri" w:cs="Calibri"/>
          <w:sz w:val="22"/>
          <w:szCs w:val="22"/>
        </w:rPr>
        <w:t>izvještavanju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880847">
        <w:rPr>
          <w:rFonts w:ascii="Calibri" w:hAnsi="Calibri" w:cs="Calibri"/>
          <w:sz w:val="22"/>
          <w:szCs w:val="22"/>
        </w:rPr>
        <w:t>proračunskom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0847">
        <w:rPr>
          <w:rFonts w:ascii="Calibri" w:hAnsi="Calibri" w:cs="Calibri"/>
          <w:sz w:val="22"/>
          <w:szCs w:val="22"/>
        </w:rPr>
        <w:t>računovodstvu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(“</w:t>
      </w:r>
      <w:proofErr w:type="spellStart"/>
      <w:r w:rsidRPr="00880847">
        <w:rPr>
          <w:rFonts w:ascii="Calibri" w:hAnsi="Calibri" w:cs="Calibri"/>
          <w:sz w:val="22"/>
          <w:szCs w:val="22"/>
        </w:rPr>
        <w:t>Narodne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novine” </w:t>
      </w:r>
      <w:proofErr w:type="spellStart"/>
      <w:r w:rsidRPr="00880847">
        <w:rPr>
          <w:rFonts w:ascii="Calibri" w:hAnsi="Calibri" w:cs="Calibri"/>
          <w:sz w:val="22"/>
          <w:szCs w:val="22"/>
        </w:rPr>
        <w:t>broj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37/22.) </w:t>
      </w:r>
    </w:p>
    <w:p w14:paraId="41AB185B" w14:textId="727D53C4" w:rsidR="00880847" w:rsidRPr="00880847" w:rsidRDefault="00880847" w:rsidP="00880847">
      <w:pPr>
        <w:pStyle w:val="Odlomakpopisa"/>
        <w:numPr>
          <w:ilvl w:val="0"/>
          <w:numId w:val="22"/>
        </w:numPr>
        <w:tabs>
          <w:tab w:val="left" w:pos="284"/>
          <w:tab w:val="left" w:pos="567"/>
        </w:tabs>
        <w:suppressAutoHyphens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80847">
        <w:rPr>
          <w:rFonts w:ascii="Calibri" w:hAnsi="Calibri" w:cs="Calibri"/>
          <w:sz w:val="22"/>
          <w:szCs w:val="22"/>
        </w:rPr>
        <w:t xml:space="preserve">Zakon o </w:t>
      </w:r>
      <w:proofErr w:type="spellStart"/>
      <w:r w:rsidRPr="00880847">
        <w:rPr>
          <w:rFonts w:ascii="Calibri" w:hAnsi="Calibri" w:cs="Calibri"/>
          <w:sz w:val="22"/>
          <w:szCs w:val="22"/>
        </w:rPr>
        <w:t>radu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(“</w:t>
      </w:r>
      <w:proofErr w:type="spellStart"/>
      <w:r w:rsidRPr="00880847">
        <w:rPr>
          <w:rFonts w:ascii="Calibri" w:hAnsi="Calibri" w:cs="Calibri"/>
          <w:sz w:val="22"/>
          <w:szCs w:val="22"/>
        </w:rPr>
        <w:t>Narodne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novine” </w:t>
      </w:r>
      <w:proofErr w:type="spellStart"/>
      <w:r w:rsidRPr="00880847">
        <w:rPr>
          <w:rFonts w:ascii="Calibri" w:hAnsi="Calibri" w:cs="Calibri"/>
          <w:sz w:val="22"/>
          <w:szCs w:val="22"/>
        </w:rPr>
        <w:t>broj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880847">
          <w:rPr>
            <w:rFonts w:ascii="Calibri" w:hAnsi="Calibri" w:cs="Calibri"/>
            <w:sz w:val="22"/>
            <w:szCs w:val="22"/>
            <w:lang w:val="hr-HR" w:eastAsia="hr-HR"/>
          </w:rPr>
          <w:t>93/14</w:t>
        </w:r>
      </w:hyperlink>
      <w:r w:rsidRPr="00880847">
        <w:rPr>
          <w:rFonts w:ascii="Calibri" w:hAnsi="Calibri" w:cs="Calibri"/>
          <w:sz w:val="22"/>
          <w:szCs w:val="22"/>
          <w:lang w:val="hr-HR" w:eastAsia="hr-HR"/>
        </w:rPr>
        <w:t>, </w:t>
      </w:r>
      <w:hyperlink r:id="rId9" w:history="1">
        <w:r w:rsidRPr="00880847">
          <w:rPr>
            <w:rFonts w:ascii="Calibri" w:hAnsi="Calibri" w:cs="Calibri"/>
            <w:sz w:val="22"/>
            <w:szCs w:val="22"/>
            <w:lang w:val="hr-HR" w:eastAsia="hr-HR"/>
          </w:rPr>
          <w:t>127/17</w:t>
        </w:r>
      </w:hyperlink>
      <w:r w:rsidRPr="00880847">
        <w:rPr>
          <w:rFonts w:ascii="Calibri" w:hAnsi="Calibri" w:cs="Calibri"/>
          <w:sz w:val="22"/>
          <w:szCs w:val="22"/>
          <w:lang w:val="hr-HR" w:eastAsia="hr-HR"/>
        </w:rPr>
        <w:t>, </w:t>
      </w:r>
      <w:hyperlink r:id="rId10" w:tgtFrame="_blank" w:history="1">
        <w:r w:rsidRPr="00880847">
          <w:rPr>
            <w:rFonts w:ascii="Calibri" w:hAnsi="Calibri" w:cs="Calibri"/>
            <w:sz w:val="22"/>
            <w:szCs w:val="22"/>
            <w:lang w:val="hr-HR" w:eastAsia="hr-HR"/>
          </w:rPr>
          <w:t>98/19</w:t>
        </w:r>
      </w:hyperlink>
      <w:r w:rsidRPr="00880847">
        <w:rPr>
          <w:rFonts w:ascii="Calibri" w:hAnsi="Calibri" w:cs="Calibri"/>
          <w:sz w:val="22"/>
          <w:szCs w:val="22"/>
          <w:lang w:val="hr-HR" w:eastAsia="hr-HR"/>
        </w:rPr>
        <w:t>, </w:t>
      </w:r>
      <w:hyperlink r:id="rId11" w:tgtFrame="_blank" w:history="1">
        <w:r w:rsidRPr="00880847">
          <w:rPr>
            <w:rFonts w:ascii="Calibri" w:hAnsi="Calibri" w:cs="Calibri"/>
            <w:sz w:val="22"/>
            <w:szCs w:val="22"/>
            <w:lang w:val="hr-HR" w:eastAsia="hr-HR"/>
          </w:rPr>
          <w:t>151/22</w:t>
        </w:r>
      </w:hyperlink>
      <w:r w:rsidRPr="00880847">
        <w:rPr>
          <w:rFonts w:ascii="Calibri" w:hAnsi="Calibri" w:cs="Calibri"/>
          <w:sz w:val="22"/>
          <w:szCs w:val="22"/>
          <w:lang w:val="hr-HR" w:eastAsia="hr-HR"/>
        </w:rPr>
        <w:t>, </w:t>
      </w:r>
      <w:hyperlink r:id="rId12" w:tgtFrame="_blank" w:history="1">
        <w:r w:rsidRPr="00880847">
          <w:rPr>
            <w:rFonts w:ascii="Calibri" w:hAnsi="Calibri" w:cs="Calibri"/>
            <w:sz w:val="22"/>
            <w:szCs w:val="22"/>
            <w:lang w:val="hr-HR" w:eastAsia="hr-HR"/>
          </w:rPr>
          <w:t>46/23</w:t>
        </w:r>
      </w:hyperlink>
      <w:r w:rsidRPr="00880847">
        <w:rPr>
          <w:rFonts w:ascii="Calibri" w:hAnsi="Calibri" w:cs="Calibri"/>
          <w:sz w:val="22"/>
          <w:szCs w:val="22"/>
          <w:lang w:val="hr-HR" w:eastAsia="hr-HR"/>
        </w:rPr>
        <w:t>, </w:t>
      </w:r>
      <w:hyperlink r:id="rId13" w:tgtFrame="_blank" w:history="1">
        <w:r w:rsidRPr="00880847">
          <w:rPr>
            <w:rFonts w:ascii="Calibri" w:hAnsi="Calibri" w:cs="Calibri"/>
            <w:sz w:val="22"/>
            <w:szCs w:val="22"/>
            <w:lang w:val="hr-HR" w:eastAsia="hr-HR"/>
          </w:rPr>
          <w:t>64/23</w:t>
        </w:r>
      </w:hyperlink>
      <w:r w:rsidRPr="00880847">
        <w:rPr>
          <w:rFonts w:ascii="Calibri" w:hAnsi="Calibri" w:cs="Calibri"/>
          <w:sz w:val="22"/>
          <w:szCs w:val="22"/>
        </w:rPr>
        <w:t xml:space="preserve">) </w:t>
      </w:r>
    </w:p>
    <w:p w14:paraId="5BD23785" w14:textId="47B633F5" w:rsidR="00880847" w:rsidRPr="00880847" w:rsidRDefault="00880847" w:rsidP="00880847">
      <w:pPr>
        <w:pStyle w:val="Odlomakpopisa"/>
        <w:numPr>
          <w:ilvl w:val="0"/>
          <w:numId w:val="22"/>
        </w:numPr>
        <w:tabs>
          <w:tab w:val="left" w:pos="284"/>
          <w:tab w:val="left" w:pos="567"/>
        </w:tabs>
        <w:suppressAutoHyphens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80847">
        <w:rPr>
          <w:rFonts w:ascii="Calibri" w:hAnsi="Calibri" w:cs="Calibri"/>
          <w:sz w:val="22"/>
          <w:szCs w:val="22"/>
        </w:rPr>
        <w:t xml:space="preserve">Zakon o </w:t>
      </w:r>
      <w:proofErr w:type="spellStart"/>
      <w:r w:rsidRPr="00880847">
        <w:rPr>
          <w:rFonts w:ascii="Calibri" w:hAnsi="Calibri" w:cs="Calibri"/>
          <w:sz w:val="22"/>
          <w:szCs w:val="22"/>
        </w:rPr>
        <w:t>javnoj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0847">
        <w:rPr>
          <w:rFonts w:ascii="Calibri" w:hAnsi="Calibri" w:cs="Calibri"/>
          <w:sz w:val="22"/>
          <w:szCs w:val="22"/>
        </w:rPr>
        <w:t>nabavi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(“</w:t>
      </w:r>
      <w:proofErr w:type="spellStart"/>
      <w:r w:rsidRPr="00880847">
        <w:rPr>
          <w:rFonts w:ascii="Calibri" w:hAnsi="Calibri" w:cs="Calibri"/>
          <w:sz w:val="22"/>
          <w:szCs w:val="22"/>
        </w:rPr>
        <w:t>Narodne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novine” </w:t>
      </w:r>
      <w:proofErr w:type="spellStart"/>
      <w:r w:rsidRPr="00880847">
        <w:rPr>
          <w:rFonts w:ascii="Calibri" w:hAnsi="Calibri" w:cs="Calibri"/>
          <w:sz w:val="22"/>
          <w:szCs w:val="22"/>
        </w:rPr>
        <w:t>broj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120/16. i 114/22.) </w:t>
      </w:r>
    </w:p>
    <w:p w14:paraId="2AA8C8B4" w14:textId="31A0C59E" w:rsidR="00880847" w:rsidRPr="00880847" w:rsidRDefault="00880847" w:rsidP="00880847">
      <w:pPr>
        <w:pStyle w:val="Odlomakpopisa"/>
        <w:numPr>
          <w:ilvl w:val="0"/>
          <w:numId w:val="22"/>
        </w:numPr>
        <w:tabs>
          <w:tab w:val="left" w:pos="284"/>
          <w:tab w:val="left" w:pos="567"/>
        </w:tabs>
        <w:suppressAutoHyphens/>
        <w:ind w:left="993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880847">
        <w:rPr>
          <w:rFonts w:ascii="Calibri" w:hAnsi="Calibri" w:cs="Calibri"/>
          <w:sz w:val="22"/>
          <w:szCs w:val="22"/>
        </w:rPr>
        <w:t>Statut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Zavoda za </w:t>
      </w:r>
      <w:proofErr w:type="spellStart"/>
      <w:r w:rsidRPr="00880847">
        <w:rPr>
          <w:rFonts w:ascii="Calibri" w:hAnsi="Calibri" w:cs="Calibri"/>
          <w:sz w:val="22"/>
          <w:szCs w:val="22"/>
        </w:rPr>
        <w:t>hitnu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0847">
        <w:rPr>
          <w:rFonts w:ascii="Calibri" w:hAnsi="Calibri" w:cs="Calibri"/>
          <w:sz w:val="22"/>
          <w:szCs w:val="22"/>
        </w:rPr>
        <w:t>medicinu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0847">
        <w:rPr>
          <w:rFonts w:ascii="Calibri" w:hAnsi="Calibri" w:cs="Calibri"/>
          <w:sz w:val="22"/>
          <w:szCs w:val="22"/>
        </w:rPr>
        <w:t>Koprivničko-križevačke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0847">
        <w:rPr>
          <w:rFonts w:ascii="Calibri" w:hAnsi="Calibri" w:cs="Calibri"/>
          <w:sz w:val="22"/>
          <w:szCs w:val="22"/>
        </w:rPr>
        <w:t>županije</w:t>
      </w:r>
      <w:proofErr w:type="spellEnd"/>
      <w:r w:rsidRPr="00880847">
        <w:rPr>
          <w:rFonts w:ascii="Calibri" w:hAnsi="Calibri" w:cs="Calibri"/>
          <w:sz w:val="22"/>
          <w:szCs w:val="22"/>
        </w:rPr>
        <w:t xml:space="preserve"> </w:t>
      </w:r>
    </w:p>
    <w:p w14:paraId="66186A39" w14:textId="77777777" w:rsidR="006F3B53" w:rsidRPr="00880847" w:rsidRDefault="006F3B53" w:rsidP="006F3B53">
      <w:pPr>
        <w:suppressAutoHyphens/>
        <w:spacing w:after="0" w:line="240" w:lineRule="auto"/>
        <w:jc w:val="both"/>
        <w:rPr>
          <w:rFonts w:cs="Calibri"/>
        </w:rPr>
      </w:pPr>
    </w:p>
    <w:p w14:paraId="51B00D35" w14:textId="061FD9D3" w:rsidR="006F3B53" w:rsidRPr="00880847" w:rsidRDefault="006F3B53" w:rsidP="006F3B53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  <w:r w:rsidRPr="00880847">
        <w:rPr>
          <w:rFonts w:cs="Calibri"/>
        </w:rPr>
        <w:t xml:space="preserve">   </w:t>
      </w:r>
      <w:r w:rsidRPr="00880847">
        <w:rPr>
          <w:rFonts w:cs="Calibri"/>
        </w:rPr>
        <w:tab/>
      </w:r>
      <w:r w:rsidRPr="00880847">
        <w:rPr>
          <w:rFonts w:cs="Calibri"/>
        </w:rPr>
        <w:tab/>
        <w:t xml:space="preserve">   </w:t>
      </w:r>
      <w:r w:rsidRPr="00880847">
        <w:rPr>
          <w:rFonts w:cs="Calibri"/>
          <w:b/>
          <w:bCs/>
        </w:rPr>
        <w:t>Rok za podnošenje ponude</w:t>
      </w:r>
      <w:r w:rsidRPr="00880847">
        <w:rPr>
          <w:rFonts w:cs="Calibri"/>
        </w:rPr>
        <w:t xml:space="preserve"> je 8 dana od objave natječaja  u </w:t>
      </w:r>
      <w:r w:rsidR="00080F28" w:rsidRPr="00880847">
        <w:rPr>
          <w:rFonts w:cs="Calibri"/>
        </w:rPr>
        <w:t>Hrvatskom zavodu za zapošljavanje</w:t>
      </w:r>
      <w:r w:rsidRPr="00880847">
        <w:rPr>
          <w:rFonts w:cs="Calibri"/>
        </w:rPr>
        <w:t>. Ukoliko se za raspisano radno mjesto ne javi niti jedan kandidat, Natječaj ostaje otvoren do popunjavanja radnog mjesta.</w:t>
      </w:r>
    </w:p>
    <w:p w14:paraId="69F797CC" w14:textId="77777777" w:rsidR="006F3B53" w:rsidRPr="00880847" w:rsidRDefault="006F3B53" w:rsidP="006F3B53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</w:p>
    <w:p w14:paraId="5A875C60" w14:textId="77777777" w:rsidR="006F3B53" w:rsidRPr="00880847" w:rsidRDefault="006F3B53" w:rsidP="006F3B53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  <w:r w:rsidRPr="00880847">
        <w:rPr>
          <w:rFonts w:cs="Calibri"/>
        </w:rPr>
        <w:t xml:space="preserve"> </w:t>
      </w:r>
      <w:r w:rsidRPr="00880847">
        <w:rPr>
          <w:rFonts w:cs="Calibri"/>
        </w:rPr>
        <w:tab/>
      </w:r>
      <w:r w:rsidRPr="00880847">
        <w:rPr>
          <w:rFonts w:cs="Calibri"/>
        </w:rPr>
        <w:tab/>
      </w:r>
      <w:r w:rsidRPr="00880847">
        <w:rPr>
          <w:rFonts w:cs="Calibri"/>
        </w:rPr>
        <w:tab/>
      </w:r>
      <w:r w:rsidRPr="00880847">
        <w:rPr>
          <w:rFonts w:cs="Calibri"/>
          <w:b/>
          <w:bCs/>
        </w:rPr>
        <w:t>Ponude se podnose na adresu:</w:t>
      </w:r>
      <w:r w:rsidRPr="00880847">
        <w:rPr>
          <w:rFonts w:cs="Calibri"/>
        </w:rPr>
        <w:t xml:space="preserve"> Zavod za hitnu medicinu Koprivničko – križevačke županije Trg </w:t>
      </w:r>
      <w:proofErr w:type="spellStart"/>
      <w:r w:rsidRPr="00880847">
        <w:rPr>
          <w:rFonts w:cs="Calibri"/>
        </w:rPr>
        <w:t>Dr.T.Bardeka</w:t>
      </w:r>
      <w:proofErr w:type="spellEnd"/>
      <w:r w:rsidRPr="00880847">
        <w:rPr>
          <w:rFonts w:cs="Calibri"/>
        </w:rPr>
        <w:t xml:space="preserve"> 10, 48000 Koprivnica, sa naznakom ”za natječaj”, osobno ili poštom. </w:t>
      </w:r>
    </w:p>
    <w:p w14:paraId="15EFC4F7" w14:textId="77777777" w:rsidR="006F3B53" w:rsidRPr="00880847" w:rsidRDefault="006F3B53" w:rsidP="006F3B53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  <w:r w:rsidRPr="00880847">
        <w:rPr>
          <w:rFonts w:cs="Calibri"/>
        </w:rPr>
        <w:tab/>
      </w:r>
      <w:r w:rsidRPr="00880847">
        <w:rPr>
          <w:rFonts w:cs="Calibri"/>
        </w:rPr>
        <w:tab/>
      </w:r>
      <w:r w:rsidRPr="00880847">
        <w:rPr>
          <w:rFonts w:cs="Calibri"/>
        </w:rPr>
        <w:tab/>
        <w:t xml:space="preserve">Nepotpune ili zakašnjele prijave neće se razmatrati. </w:t>
      </w:r>
    </w:p>
    <w:p w14:paraId="2A63F566" w14:textId="77777777" w:rsidR="006F3B53" w:rsidRPr="00880847" w:rsidRDefault="006F3B53" w:rsidP="006F3B53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</w:p>
    <w:p w14:paraId="531BD736" w14:textId="77777777" w:rsidR="006F3B53" w:rsidRPr="00880847" w:rsidRDefault="006F3B53" w:rsidP="006F3B53">
      <w:pPr>
        <w:spacing w:after="0" w:line="240" w:lineRule="auto"/>
        <w:ind w:firstLine="708"/>
        <w:jc w:val="both"/>
        <w:rPr>
          <w:rFonts w:cs="Calibri"/>
          <w:shd w:val="clear" w:color="auto" w:fill="FFFFFF"/>
        </w:rPr>
      </w:pPr>
      <w:r w:rsidRPr="00880847">
        <w:rPr>
          <w:rFonts w:cs="Calibri"/>
        </w:rPr>
        <w:t>Kandidat/</w:t>
      </w:r>
      <w:proofErr w:type="spellStart"/>
      <w:r w:rsidRPr="00880847">
        <w:rPr>
          <w:rFonts w:cs="Calibri"/>
        </w:rPr>
        <w:t>kinja</w:t>
      </w:r>
      <w:proofErr w:type="spellEnd"/>
      <w:r w:rsidRPr="00880847">
        <w:rPr>
          <w:rFonts w:cs="Calibri"/>
        </w:rPr>
        <w:t xml:space="preserve"> koji/a se poziva na pravo prednosti pri zapošljavanju dužan/a je </w:t>
      </w:r>
      <w:r w:rsidRPr="00880847">
        <w:rPr>
          <w:rFonts w:cs="Calibri"/>
          <w:shd w:val="clear" w:color="auto" w:fill="FFFFFF"/>
        </w:rPr>
        <w:t xml:space="preserve">uz prijavu na natječaj priložiti sve dokaze o ispunjavanju traženih uvjeta iz natječaja i oglasa te ostalu dokumentaciju navedenu u članku 103. Zakona o hrvatskim braniteljima i članovima njihovih obitelji. </w:t>
      </w:r>
    </w:p>
    <w:p w14:paraId="6E1C1226" w14:textId="77777777" w:rsidR="006F3B53" w:rsidRPr="00880847" w:rsidRDefault="006F3B53" w:rsidP="006F3B53">
      <w:pPr>
        <w:spacing w:after="0" w:line="240" w:lineRule="auto"/>
        <w:ind w:firstLine="708"/>
        <w:jc w:val="both"/>
        <w:rPr>
          <w:rFonts w:cs="Calibri"/>
        </w:rPr>
      </w:pPr>
    </w:p>
    <w:p w14:paraId="45F12C59" w14:textId="77777777" w:rsidR="006F3B53" w:rsidRPr="00880847" w:rsidRDefault="006F3B53" w:rsidP="006F3B53">
      <w:pPr>
        <w:spacing w:after="0" w:line="240" w:lineRule="auto"/>
        <w:ind w:firstLine="708"/>
        <w:jc w:val="both"/>
        <w:rPr>
          <w:rFonts w:cs="Calibri"/>
        </w:rPr>
      </w:pPr>
      <w:r w:rsidRPr="00880847">
        <w:rPr>
          <w:rFonts w:cs="Calibri"/>
        </w:rPr>
        <w:lastRenderedPageBreak/>
        <w:t xml:space="preserve">Zavod za hitnu medicinu Koprivničko-križevačke županije zadržava pravo provjere stručnih i radnih sposobnosti kandidata kao i poništenje natječaja. </w:t>
      </w:r>
    </w:p>
    <w:p w14:paraId="503F2594" w14:textId="77777777" w:rsidR="006F3B53" w:rsidRPr="00880847" w:rsidRDefault="006F3B53" w:rsidP="006F3B53">
      <w:pPr>
        <w:spacing w:after="0" w:line="240" w:lineRule="auto"/>
        <w:ind w:firstLine="708"/>
        <w:jc w:val="both"/>
        <w:rPr>
          <w:rFonts w:cs="Calibri"/>
        </w:rPr>
      </w:pPr>
    </w:p>
    <w:p w14:paraId="2191710A" w14:textId="77777777" w:rsidR="006F3B53" w:rsidRPr="00880847" w:rsidRDefault="006F3B53" w:rsidP="006F3B53">
      <w:pPr>
        <w:suppressAutoHyphens/>
        <w:spacing w:after="0" w:line="240" w:lineRule="auto"/>
        <w:ind w:firstLine="708"/>
        <w:jc w:val="both"/>
        <w:rPr>
          <w:rFonts w:cs="Calibri"/>
        </w:rPr>
      </w:pPr>
      <w:r w:rsidRPr="00880847">
        <w:rPr>
          <w:rFonts w:cs="Calibri"/>
        </w:rPr>
        <w:t>Kandidat/</w:t>
      </w:r>
      <w:proofErr w:type="spellStart"/>
      <w:r w:rsidRPr="00880847">
        <w:rPr>
          <w:rFonts w:cs="Calibri"/>
        </w:rPr>
        <w:t>kinja</w:t>
      </w:r>
      <w:proofErr w:type="spellEnd"/>
      <w:r w:rsidRPr="00880847">
        <w:rPr>
          <w:rFonts w:cs="Calibri"/>
        </w:rPr>
        <w:t xml:space="preserve"> koji ne pristupi na intervju smatra se da je povukao prijavu i više se ne smatra kandidatom prijavljenim na javni natječaj. </w:t>
      </w:r>
    </w:p>
    <w:p w14:paraId="63AA510A" w14:textId="77777777" w:rsidR="006F3B53" w:rsidRPr="00880847" w:rsidRDefault="006F3B53" w:rsidP="006F3B53">
      <w:pPr>
        <w:suppressAutoHyphens/>
        <w:spacing w:after="0" w:line="240" w:lineRule="auto"/>
        <w:ind w:firstLine="708"/>
        <w:jc w:val="both"/>
        <w:rPr>
          <w:rFonts w:cs="Calibri"/>
        </w:rPr>
      </w:pPr>
    </w:p>
    <w:p w14:paraId="17F3E69E" w14:textId="77777777" w:rsidR="006F3B53" w:rsidRPr="00880847" w:rsidRDefault="006F3B53" w:rsidP="006F3B53">
      <w:pPr>
        <w:suppressAutoHyphens/>
        <w:spacing w:after="0" w:line="240" w:lineRule="auto"/>
        <w:ind w:firstLine="708"/>
        <w:jc w:val="both"/>
        <w:rPr>
          <w:rFonts w:cs="Calibri"/>
        </w:rPr>
      </w:pPr>
      <w:r w:rsidRPr="00880847">
        <w:rPr>
          <w:rFonts w:cs="Calibri"/>
        </w:rPr>
        <w:t>Rezultati natječaja bit će objavljeni na web-stranici Zavoda te kandidati/kinje neće biti pojedinačno pisano obavještavani.</w:t>
      </w:r>
    </w:p>
    <w:p w14:paraId="02E30A27" w14:textId="77777777" w:rsidR="006F3B53" w:rsidRPr="00880847" w:rsidRDefault="006F3B53" w:rsidP="006F3B53">
      <w:pPr>
        <w:suppressAutoHyphens/>
        <w:spacing w:after="0" w:line="240" w:lineRule="auto"/>
        <w:ind w:firstLine="708"/>
        <w:jc w:val="both"/>
        <w:rPr>
          <w:rFonts w:cs="Calibri"/>
        </w:rPr>
      </w:pPr>
      <w:r w:rsidRPr="00880847">
        <w:rPr>
          <w:rFonts w:cs="Calibri"/>
        </w:rPr>
        <w:t xml:space="preserve"> </w:t>
      </w:r>
    </w:p>
    <w:p w14:paraId="5B0929F9" w14:textId="77777777" w:rsidR="006F3B53" w:rsidRPr="00880847" w:rsidRDefault="006F3B53" w:rsidP="006F3B53">
      <w:pPr>
        <w:suppressAutoHyphens/>
        <w:spacing w:after="0" w:line="240" w:lineRule="auto"/>
        <w:ind w:firstLine="708"/>
        <w:jc w:val="both"/>
        <w:rPr>
          <w:rFonts w:cs="Calibri"/>
        </w:rPr>
      </w:pPr>
      <w:r w:rsidRPr="00880847">
        <w:rPr>
          <w:rFonts w:cs="Calibri"/>
        </w:rPr>
        <w:t>Za dodatne informacije obratiti se na broj telefona  099/2707-512.</w:t>
      </w:r>
    </w:p>
    <w:p w14:paraId="099C0AF5" w14:textId="77777777" w:rsidR="006F3B53" w:rsidRPr="00880847" w:rsidRDefault="006F3B53" w:rsidP="006F3B53">
      <w:pPr>
        <w:pStyle w:val="box8271628"/>
        <w:spacing w:before="0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3479CA99" w14:textId="77777777" w:rsidR="00F3615D" w:rsidRPr="00880847" w:rsidRDefault="00F3615D" w:rsidP="006F3B53">
      <w:pPr>
        <w:pStyle w:val="box8271628"/>
        <w:spacing w:before="0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4285B1F8" w14:textId="59F34E46" w:rsidR="00D776FD" w:rsidRPr="00880847" w:rsidRDefault="00D776FD" w:rsidP="00D776FD">
      <w:pPr>
        <w:pStyle w:val="box8271628"/>
        <w:spacing w:before="0" w:beforeAutospacing="0" w:after="0" w:afterAutospacing="0"/>
        <w:ind w:firstLine="708"/>
        <w:textAlignment w:val="baseline"/>
        <w:rPr>
          <w:rFonts w:ascii="Calibri" w:hAnsi="Calibri" w:cs="Calibri"/>
          <w:color w:val="231F20"/>
          <w:sz w:val="22"/>
          <w:szCs w:val="22"/>
        </w:rPr>
      </w:pPr>
      <w:bookmarkStart w:id="2" w:name="_Hlk111113857"/>
      <w:r w:rsidRPr="00880847">
        <w:rPr>
          <w:rFonts w:ascii="Calibri" w:hAnsi="Calibri" w:cs="Calibri"/>
          <w:color w:val="231F20"/>
          <w:sz w:val="22"/>
          <w:szCs w:val="22"/>
        </w:rPr>
        <w:t>KLASA: 112-01/2</w:t>
      </w:r>
      <w:r w:rsidR="00F72D2F">
        <w:rPr>
          <w:rFonts w:ascii="Calibri" w:hAnsi="Calibri" w:cs="Calibri"/>
          <w:color w:val="231F20"/>
          <w:sz w:val="22"/>
          <w:szCs w:val="22"/>
        </w:rPr>
        <w:t>6</w:t>
      </w:r>
      <w:r w:rsidRPr="00880847">
        <w:rPr>
          <w:rFonts w:ascii="Calibri" w:hAnsi="Calibri" w:cs="Calibri"/>
          <w:color w:val="231F20"/>
          <w:sz w:val="22"/>
          <w:szCs w:val="22"/>
        </w:rPr>
        <w:t>-01/</w:t>
      </w:r>
      <w:r w:rsidR="00EB39DA">
        <w:rPr>
          <w:rFonts w:ascii="Calibri" w:hAnsi="Calibri" w:cs="Calibri"/>
          <w:color w:val="231F20"/>
          <w:sz w:val="22"/>
          <w:szCs w:val="22"/>
        </w:rPr>
        <w:t>0</w:t>
      </w:r>
      <w:r w:rsidR="00661BA4">
        <w:rPr>
          <w:rFonts w:ascii="Calibri" w:hAnsi="Calibri" w:cs="Calibri"/>
          <w:color w:val="231F20"/>
          <w:sz w:val="22"/>
          <w:szCs w:val="22"/>
        </w:rPr>
        <w:t>9</w:t>
      </w:r>
    </w:p>
    <w:p w14:paraId="1E095FFF" w14:textId="55B3C7E2" w:rsidR="00D776FD" w:rsidRPr="00880847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80847">
        <w:rPr>
          <w:rFonts w:ascii="Calibri" w:hAnsi="Calibri" w:cs="Calibri"/>
          <w:color w:val="231F20"/>
          <w:sz w:val="22"/>
          <w:szCs w:val="22"/>
        </w:rPr>
        <w:t>URBROJ: 2137-89-2</w:t>
      </w:r>
      <w:r w:rsidR="00F72D2F">
        <w:rPr>
          <w:rFonts w:ascii="Calibri" w:hAnsi="Calibri" w:cs="Calibri"/>
          <w:color w:val="231F20"/>
          <w:sz w:val="22"/>
          <w:szCs w:val="22"/>
        </w:rPr>
        <w:t>6</w:t>
      </w:r>
      <w:r w:rsidRPr="00880847">
        <w:rPr>
          <w:rFonts w:ascii="Calibri" w:hAnsi="Calibri" w:cs="Calibri"/>
          <w:color w:val="231F20"/>
          <w:sz w:val="22"/>
          <w:szCs w:val="22"/>
        </w:rPr>
        <w:t>-01</w:t>
      </w:r>
    </w:p>
    <w:p w14:paraId="68B47880" w14:textId="431CB61C" w:rsidR="00D776FD" w:rsidRPr="00880847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80847">
        <w:rPr>
          <w:rFonts w:ascii="Calibri" w:hAnsi="Calibri" w:cs="Calibri"/>
          <w:color w:val="231F20"/>
          <w:sz w:val="22"/>
          <w:szCs w:val="22"/>
        </w:rPr>
        <w:t xml:space="preserve">U Koprivnici, </w:t>
      </w:r>
      <w:r w:rsidR="00661BA4">
        <w:rPr>
          <w:rFonts w:ascii="Calibri" w:hAnsi="Calibri" w:cs="Calibri"/>
          <w:color w:val="231F20"/>
          <w:sz w:val="22"/>
          <w:szCs w:val="22"/>
        </w:rPr>
        <w:t>10</w:t>
      </w:r>
      <w:r w:rsidR="0032052C">
        <w:rPr>
          <w:rFonts w:ascii="Calibri" w:hAnsi="Calibri" w:cs="Calibri"/>
          <w:color w:val="231F20"/>
          <w:sz w:val="22"/>
          <w:szCs w:val="22"/>
        </w:rPr>
        <w:t xml:space="preserve">. </w:t>
      </w:r>
      <w:r w:rsidR="00661BA4">
        <w:rPr>
          <w:rFonts w:ascii="Calibri" w:hAnsi="Calibri" w:cs="Calibri"/>
          <w:color w:val="231F20"/>
          <w:sz w:val="22"/>
          <w:szCs w:val="22"/>
        </w:rPr>
        <w:t>lipnja</w:t>
      </w:r>
      <w:r w:rsidR="008C1B9E" w:rsidRPr="00880847">
        <w:rPr>
          <w:rFonts w:ascii="Calibri" w:hAnsi="Calibri" w:cs="Calibri"/>
          <w:color w:val="231F20"/>
          <w:sz w:val="22"/>
          <w:szCs w:val="22"/>
        </w:rPr>
        <w:t xml:space="preserve"> </w:t>
      </w:r>
      <w:r w:rsidRPr="00880847">
        <w:rPr>
          <w:rFonts w:ascii="Calibri" w:hAnsi="Calibri" w:cs="Calibri"/>
          <w:color w:val="231F20"/>
          <w:sz w:val="22"/>
          <w:szCs w:val="22"/>
        </w:rPr>
        <w:t>202</w:t>
      </w:r>
      <w:r w:rsidR="00F72D2F">
        <w:rPr>
          <w:rFonts w:ascii="Calibri" w:hAnsi="Calibri" w:cs="Calibri"/>
          <w:color w:val="231F20"/>
          <w:sz w:val="22"/>
          <w:szCs w:val="22"/>
        </w:rPr>
        <w:t>6</w:t>
      </w:r>
      <w:r w:rsidRPr="00880847">
        <w:rPr>
          <w:rFonts w:ascii="Calibri" w:hAnsi="Calibri" w:cs="Calibri"/>
          <w:color w:val="231F20"/>
          <w:sz w:val="22"/>
          <w:szCs w:val="22"/>
        </w:rPr>
        <w:t>. godine</w:t>
      </w:r>
    </w:p>
    <w:p w14:paraId="46F4A65B" w14:textId="77777777" w:rsidR="00520E9F" w:rsidRPr="00880847" w:rsidRDefault="00520E9F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bookmarkEnd w:id="2"/>
    <w:p w14:paraId="6E7FAF8C" w14:textId="77777777" w:rsidR="00D776FD" w:rsidRPr="00880847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337E8106" w14:textId="0D159C54" w:rsidR="00D776FD" w:rsidRPr="00880847" w:rsidRDefault="00D776FD" w:rsidP="00D776FD">
      <w:pPr>
        <w:spacing w:after="0" w:line="240" w:lineRule="auto"/>
        <w:ind w:left="5664" w:firstLine="708"/>
        <w:rPr>
          <w:rFonts w:cs="Calibri"/>
          <w:lang w:val="en-US"/>
        </w:rPr>
      </w:pPr>
      <w:r w:rsidRPr="00880847">
        <w:rPr>
          <w:rFonts w:cs="Calibri"/>
          <w:lang w:val="en-US"/>
        </w:rPr>
        <w:t xml:space="preserve">         </w:t>
      </w:r>
      <w:r w:rsidR="001D1664" w:rsidRPr="00880847">
        <w:rPr>
          <w:rFonts w:cs="Calibri"/>
          <w:lang w:val="en-US"/>
        </w:rPr>
        <w:t xml:space="preserve">           </w:t>
      </w:r>
      <w:r w:rsidRPr="00880847">
        <w:rPr>
          <w:rFonts w:cs="Calibri"/>
          <w:lang w:val="en-US"/>
        </w:rPr>
        <w:t>RAVNATELJICA:</w:t>
      </w:r>
    </w:p>
    <w:p w14:paraId="0D2ACE56" w14:textId="6D446746" w:rsidR="00BD68F3" w:rsidRPr="00880847" w:rsidRDefault="00080F28" w:rsidP="00080F28">
      <w:pPr>
        <w:spacing w:after="0" w:line="240" w:lineRule="auto"/>
        <w:ind w:left="5664"/>
        <w:jc w:val="right"/>
        <w:rPr>
          <w:rFonts w:cs="Calibri"/>
        </w:rPr>
      </w:pPr>
      <w:r w:rsidRPr="00880847">
        <w:rPr>
          <w:rFonts w:cs="Calibri"/>
          <w:lang w:val="en-US"/>
        </w:rPr>
        <w:t xml:space="preserve">Zlatica </w:t>
      </w:r>
      <w:proofErr w:type="spellStart"/>
      <w:r w:rsidRPr="00880847">
        <w:rPr>
          <w:rFonts w:cs="Calibri"/>
          <w:lang w:val="en-US"/>
        </w:rPr>
        <w:t>Kučko</w:t>
      </w:r>
      <w:proofErr w:type="spellEnd"/>
      <w:r w:rsidRPr="00880847">
        <w:rPr>
          <w:rFonts w:cs="Calibri"/>
          <w:lang w:val="en-US"/>
        </w:rPr>
        <w:t xml:space="preserve"> Gudelj, </w:t>
      </w:r>
      <w:proofErr w:type="spellStart"/>
      <w:r w:rsidRPr="00880847">
        <w:rPr>
          <w:rFonts w:cs="Calibri"/>
          <w:lang w:val="en-US"/>
        </w:rPr>
        <w:t>dipl.iur</w:t>
      </w:r>
      <w:proofErr w:type="spellEnd"/>
      <w:r w:rsidRPr="00880847">
        <w:rPr>
          <w:rFonts w:cs="Calibri"/>
          <w:lang w:val="en-US"/>
        </w:rPr>
        <w:t>.</w:t>
      </w:r>
    </w:p>
    <w:sectPr w:rsidR="00BD68F3" w:rsidRPr="00880847" w:rsidSect="0049039E">
      <w:headerReference w:type="default" r:id="rId14"/>
      <w:footerReference w:type="default" r:id="rId15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1CF5" w14:textId="77777777" w:rsidR="00BB0D2E" w:rsidRDefault="00BB0D2E" w:rsidP="00FF1819">
      <w:pPr>
        <w:spacing w:after="0" w:line="240" w:lineRule="auto"/>
      </w:pPr>
      <w:r>
        <w:separator/>
      </w:r>
    </w:p>
  </w:endnote>
  <w:endnote w:type="continuationSeparator" w:id="0">
    <w:p w14:paraId="0525920A" w14:textId="77777777" w:rsidR="00BB0D2E" w:rsidRDefault="00BB0D2E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11F6" w14:textId="359D706B" w:rsidR="00FF1819" w:rsidRDefault="00FF1819">
    <w:pPr>
      <w:pStyle w:val="Podnoje"/>
    </w:pPr>
    <w:r>
      <w:t xml:space="preserve">       </w:t>
    </w:r>
    <w:r w:rsidR="00080F28" w:rsidRPr="00703E23">
      <w:rPr>
        <w:noProof/>
      </w:rPr>
      <w:drawing>
        <wp:inline distT="0" distB="0" distL="0" distR="0" wp14:anchorId="6245DCC4" wp14:editId="08F1F356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24F3" w14:textId="77777777" w:rsidR="00BB0D2E" w:rsidRDefault="00BB0D2E" w:rsidP="00FF1819">
      <w:pPr>
        <w:spacing w:after="0" w:line="240" w:lineRule="auto"/>
      </w:pPr>
      <w:r>
        <w:separator/>
      </w:r>
    </w:p>
  </w:footnote>
  <w:footnote w:type="continuationSeparator" w:id="0">
    <w:p w14:paraId="6C02CD39" w14:textId="77777777" w:rsidR="00BB0D2E" w:rsidRDefault="00BB0D2E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1F78" w14:textId="3A2A383A" w:rsidR="00FF1819" w:rsidRDefault="00FF1819">
    <w:pPr>
      <w:pStyle w:val="Zaglavlje"/>
    </w:pPr>
    <w:r>
      <w:t xml:space="preserve">             </w:t>
    </w:r>
    <w:r w:rsidR="00A53891">
      <w:rPr>
        <w:noProof/>
      </w:rPr>
      <w:drawing>
        <wp:inline distT="0" distB="0" distL="0" distR="0" wp14:anchorId="7248B387" wp14:editId="4E8407C0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6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C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2DF"/>
    <w:multiLevelType w:val="hybridMultilevel"/>
    <w:tmpl w:val="FFFFFFFF"/>
    <w:lvl w:ilvl="0" w:tplc="4B963E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1C3C5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350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32A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B49CC"/>
    <w:multiLevelType w:val="hybridMultilevel"/>
    <w:tmpl w:val="A44A2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F83E5F"/>
    <w:multiLevelType w:val="hybridMultilevel"/>
    <w:tmpl w:val="F8CEA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8063C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F23235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15D61"/>
    <w:multiLevelType w:val="hybridMultilevel"/>
    <w:tmpl w:val="FFFFFFFF"/>
    <w:lvl w:ilvl="0" w:tplc="8F4E0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445BB3"/>
    <w:multiLevelType w:val="hybridMultilevel"/>
    <w:tmpl w:val="FFFFFFFF"/>
    <w:lvl w:ilvl="0" w:tplc="DA56BC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69CD3D9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5B9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90FE6"/>
    <w:multiLevelType w:val="hybridMultilevel"/>
    <w:tmpl w:val="09E88BEE"/>
    <w:lvl w:ilvl="0" w:tplc="240C5A00">
      <w:start w:val="1"/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78732E5E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D0E22"/>
    <w:multiLevelType w:val="hybridMultilevel"/>
    <w:tmpl w:val="FFFFFFFF"/>
    <w:lvl w:ilvl="0" w:tplc="7960D5D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92102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685623">
    <w:abstractNumId w:val="7"/>
  </w:num>
  <w:num w:numId="3" w16cid:durableId="779448477">
    <w:abstractNumId w:val="3"/>
  </w:num>
  <w:num w:numId="4" w16cid:durableId="2030913581">
    <w:abstractNumId w:val="6"/>
  </w:num>
  <w:num w:numId="5" w16cid:durableId="546450796">
    <w:abstractNumId w:val="2"/>
  </w:num>
  <w:num w:numId="6" w16cid:durableId="11649744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424477">
    <w:abstractNumId w:val="12"/>
  </w:num>
  <w:num w:numId="8" w16cid:durableId="609094983">
    <w:abstractNumId w:val="0"/>
  </w:num>
  <w:num w:numId="9" w16cid:durableId="386609849">
    <w:abstractNumId w:val="19"/>
  </w:num>
  <w:num w:numId="10" w16cid:durableId="336345348">
    <w:abstractNumId w:val="14"/>
  </w:num>
  <w:num w:numId="11" w16cid:durableId="40135998">
    <w:abstractNumId w:val="0"/>
  </w:num>
  <w:num w:numId="12" w16cid:durableId="647323701">
    <w:abstractNumId w:val="16"/>
  </w:num>
  <w:num w:numId="13" w16cid:durableId="462888326">
    <w:abstractNumId w:val="1"/>
  </w:num>
  <w:num w:numId="14" w16cid:durableId="1741322141">
    <w:abstractNumId w:val="4"/>
  </w:num>
  <w:num w:numId="15" w16cid:durableId="659192413">
    <w:abstractNumId w:val="18"/>
  </w:num>
  <w:num w:numId="16" w16cid:durableId="315689860">
    <w:abstractNumId w:val="5"/>
  </w:num>
  <w:num w:numId="17" w16cid:durableId="1977383">
    <w:abstractNumId w:val="15"/>
  </w:num>
  <w:num w:numId="18" w16cid:durableId="504171383">
    <w:abstractNumId w:val="13"/>
  </w:num>
  <w:num w:numId="19" w16cid:durableId="3771685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6129037">
    <w:abstractNumId w:val="17"/>
  </w:num>
  <w:num w:numId="21" w16cid:durableId="1860848742">
    <w:abstractNumId w:val="10"/>
  </w:num>
  <w:num w:numId="22" w16cid:durableId="149948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3208B"/>
    <w:rsid w:val="000357D1"/>
    <w:rsid w:val="00080F28"/>
    <w:rsid w:val="00087F8E"/>
    <w:rsid w:val="001177F4"/>
    <w:rsid w:val="00143DA5"/>
    <w:rsid w:val="001A7DF0"/>
    <w:rsid w:val="001D1664"/>
    <w:rsid w:val="00220DBC"/>
    <w:rsid w:val="00221FF2"/>
    <w:rsid w:val="00223543"/>
    <w:rsid w:val="00224B57"/>
    <w:rsid w:val="0026324E"/>
    <w:rsid w:val="002875AA"/>
    <w:rsid w:val="002B1010"/>
    <w:rsid w:val="002B74ED"/>
    <w:rsid w:val="002F0BF6"/>
    <w:rsid w:val="00300725"/>
    <w:rsid w:val="00304D92"/>
    <w:rsid w:val="00306948"/>
    <w:rsid w:val="00316BF4"/>
    <w:rsid w:val="0032052C"/>
    <w:rsid w:val="00334023"/>
    <w:rsid w:val="003427A9"/>
    <w:rsid w:val="00380D10"/>
    <w:rsid w:val="003D7F4C"/>
    <w:rsid w:val="00471896"/>
    <w:rsid w:val="0049039E"/>
    <w:rsid w:val="004C3A0D"/>
    <w:rsid w:val="0050757A"/>
    <w:rsid w:val="00520E9F"/>
    <w:rsid w:val="00527357"/>
    <w:rsid w:val="005B36FD"/>
    <w:rsid w:val="005F145D"/>
    <w:rsid w:val="00600BE0"/>
    <w:rsid w:val="006423A8"/>
    <w:rsid w:val="00661BA4"/>
    <w:rsid w:val="006C3825"/>
    <w:rsid w:val="006F0FFD"/>
    <w:rsid w:val="006F3B53"/>
    <w:rsid w:val="007537A5"/>
    <w:rsid w:val="007954B9"/>
    <w:rsid w:val="007B01BF"/>
    <w:rsid w:val="007B6BA3"/>
    <w:rsid w:val="00880847"/>
    <w:rsid w:val="008A334A"/>
    <w:rsid w:val="008C1B9E"/>
    <w:rsid w:val="008D61D7"/>
    <w:rsid w:val="009571E4"/>
    <w:rsid w:val="0097385F"/>
    <w:rsid w:val="00983D47"/>
    <w:rsid w:val="009863CE"/>
    <w:rsid w:val="009A6D80"/>
    <w:rsid w:val="009C0A80"/>
    <w:rsid w:val="009D244E"/>
    <w:rsid w:val="00A01EF4"/>
    <w:rsid w:val="00A53891"/>
    <w:rsid w:val="00A62E50"/>
    <w:rsid w:val="00B147C9"/>
    <w:rsid w:val="00B64859"/>
    <w:rsid w:val="00BB0D2E"/>
    <w:rsid w:val="00BB209A"/>
    <w:rsid w:val="00BD68F3"/>
    <w:rsid w:val="00BE34EB"/>
    <w:rsid w:val="00C14F80"/>
    <w:rsid w:val="00C24895"/>
    <w:rsid w:val="00CC7C85"/>
    <w:rsid w:val="00CD5537"/>
    <w:rsid w:val="00CD691A"/>
    <w:rsid w:val="00CF2743"/>
    <w:rsid w:val="00D27D06"/>
    <w:rsid w:val="00D3155E"/>
    <w:rsid w:val="00D433FE"/>
    <w:rsid w:val="00D45C05"/>
    <w:rsid w:val="00D776FD"/>
    <w:rsid w:val="00DB2A56"/>
    <w:rsid w:val="00DB79AA"/>
    <w:rsid w:val="00DD3F13"/>
    <w:rsid w:val="00DD40C7"/>
    <w:rsid w:val="00E1202B"/>
    <w:rsid w:val="00E37E26"/>
    <w:rsid w:val="00E7758B"/>
    <w:rsid w:val="00E82890"/>
    <w:rsid w:val="00EB39DA"/>
    <w:rsid w:val="00EC2D52"/>
    <w:rsid w:val="00ED3CB1"/>
    <w:rsid w:val="00ED6774"/>
    <w:rsid w:val="00F02692"/>
    <w:rsid w:val="00F15BB4"/>
    <w:rsid w:val="00F3615D"/>
    <w:rsid w:val="00F72D2F"/>
    <w:rsid w:val="00F76A4E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189C2"/>
  <w14:defaultImageDpi w14:val="0"/>
  <w15:docId w15:val="{9F223829-B367-413D-95BD-52BEF78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styleId="Hiperveza">
    <w:name w:val="Hyperlink"/>
    <w:uiPriority w:val="99"/>
    <w:unhideWhenUsed/>
    <w:rsid w:val="00D776FD"/>
    <w:rPr>
      <w:rFonts w:cs="Times New Roman"/>
      <w:color w:val="0000FF"/>
      <w:u w:val="single"/>
    </w:rPr>
  </w:style>
  <w:style w:type="paragraph" w:customStyle="1" w:styleId="box8271628">
    <w:name w:val="box_8271628"/>
    <w:basedOn w:val="Normal"/>
    <w:rsid w:val="00D77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85" TargetMode="External"/><Relationship Id="rId13" Type="http://schemas.openxmlformats.org/officeDocument/2006/relationships/hyperlink" Target="https://www.zakon.hr/cms.htm?id=571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606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51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zakon.hr/cms.htm?id=40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18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2</cp:revision>
  <cp:lastPrinted>2026-06-10T05:39:00Z</cp:lastPrinted>
  <dcterms:created xsi:type="dcterms:W3CDTF">2026-06-10T05:39:00Z</dcterms:created>
  <dcterms:modified xsi:type="dcterms:W3CDTF">2026-06-10T05:39:00Z</dcterms:modified>
</cp:coreProperties>
</file>